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B" w:rsidRDefault="00D56F2B" w:rsidP="00D56F2B">
      <w:pPr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D56F2B" w:rsidRDefault="00D56F2B" w:rsidP="00D56F2B">
      <w:pPr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D56F2B" w:rsidRPr="00F7463E" w:rsidRDefault="00D56F2B" w:rsidP="00D56F2B">
      <w:pPr>
        <w:jc w:val="center"/>
        <w:rPr>
          <w:rFonts w:ascii="Times New Roman" w:hAnsi="Times New Roman"/>
          <w:b/>
          <w:sz w:val="50"/>
          <w:szCs w:val="50"/>
          <w:lang w:val="en-US"/>
        </w:rPr>
      </w:pPr>
    </w:p>
    <w:p w:rsidR="00D56F2B" w:rsidRPr="00F7463E" w:rsidRDefault="00C33399" w:rsidP="00F02458">
      <w:pPr>
        <w:jc w:val="center"/>
        <w:rPr>
          <w:rFonts w:ascii="Times New Roman" w:hAnsi="Times New Roman"/>
          <w:b/>
          <w:sz w:val="50"/>
          <w:szCs w:val="50"/>
          <w:lang w:val="kk-KZ"/>
        </w:rPr>
      </w:pPr>
      <w:r w:rsidRPr="00F7463E">
        <w:rPr>
          <w:rFonts w:ascii="Times New Roman" w:hAnsi="Times New Roman"/>
          <w:b/>
          <w:sz w:val="50"/>
          <w:szCs w:val="50"/>
        </w:rPr>
        <w:t xml:space="preserve"> </w:t>
      </w:r>
    </w:p>
    <w:p w:rsidR="00C33399" w:rsidRPr="00ED363A" w:rsidRDefault="00ED363A" w:rsidP="00ED363A">
      <w:pPr>
        <w:jc w:val="center"/>
        <w:rPr>
          <w:rFonts w:ascii="Times New Roman" w:hAnsi="Times New Roman"/>
          <w:b/>
          <w:sz w:val="40"/>
          <w:szCs w:val="40"/>
        </w:rPr>
      </w:pPr>
      <w:r w:rsidRPr="00ED363A">
        <w:rPr>
          <w:rFonts w:ascii="Times New Roman" w:hAnsi="Times New Roman"/>
          <w:b/>
          <w:sz w:val="40"/>
          <w:szCs w:val="40"/>
        </w:rPr>
        <w:t>Экспресс-тест для качественного определения скрытой крови в кале</w:t>
      </w:r>
    </w:p>
    <w:p w:rsidR="00F02458" w:rsidRPr="00F7463E" w:rsidRDefault="00F02458" w:rsidP="00F02458">
      <w:pPr>
        <w:jc w:val="center"/>
        <w:rPr>
          <w:rFonts w:ascii="Times New Roman" w:hAnsi="Times New Roman"/>
          <w:b/>
          <w:sz w:val="44"/>
          <w:szCs w:val="44"/>
        </w:rPr>
      </w:pPr>
    </w:p>
    <w:p w:rsidR="00F02458" w:rsidRPr="00F7463E" w:rsidRDefault="00941EDE" w:rsidP="00F0245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Вскрытие конвертов 10.04.2017 год в 09 часов 30 минут</w:t>
      </w:r>
    </w:p>
    <w:p w:rsidR="00F02458" w:rsidRPr="00F7463E" w:rsidRDefault="00F02458" w:rsidP="00F02458">
      <w:pPr>
        <w:jc w:val="center"/>
        <w:rPr>
          <w:rFonts w:ascii="Times New Roman" w:hAnsi="Times New Roman"/>
          <w:b/>
          <w:sz w:val="44"/>
          <w:szCs w:val="44"/>
        </w:rPr>
      </w:pPr>
    </w:p>
    <w:p w:rsidR="00F02458" w:rsidRDefault="00F02458" w:rsidP="00F02458">
      <w:pPr>
        <w:jc w:val="center"/>
        <w:rPr>
          <w:rFonts w:ascii="Times New Roman" w:hAnsi="Times New Roman"/>
          <w:b/>
          <w:sz w:val="44"/>
          <w:szCs w:val="44"/>
        </w:rPr>
      </w:pPr>
    </w:p>
    <w:p w:rsidR="007E1A6F" w:rsidRDefault="007E1A6F" w:rsidP="00F02458">
      <w:pPr>
        <w:jc w:val="center"/>
        <w:rPr>
          <w:rFonts w:ascii="Times New Roman" w:hAnsi="Times New Roman"/>
          <w:b/>
          <w:sz w:val="44"/>
          <w:szCs w:val="44"/>
        </w:rPr>
      </w:pPr>
    </w:p>
    <w:p w:rsidR="007E1A6F" w:rsidRDefault="007E1A6F" w:rsidP="00F96313">
      <w:pPr>
        <w:suppressAutoHyphens/>
        <w:spacing w:after="0" w:line="240" w:lineRule="auto"/>
        <w:jc w:val="right"/>
        <w:rPr>
          <w:rFonts w:ascii="Bookman Old Style" w:hAnsi="Bookman Old Style"/>
        </w:rPr>
      </w:pPr>
    </w:p>
    <w:p w:rsidR="0079798C" w:rsidRDefault="0079798C" w:rsidP="00F96313">
      <w:pPr>
        <w:suppressAutoHyphens/>
        <w:spacing w:after="0" w:line="240" w:lineRule="auto"/>
        <w:jc w:val="right"/>
        <w:rPr>
          <w:rFonts w:ascii="Bookman Old Style" w:hAnsi="Bookman Old Style"/>
        </w:rPr>
      </w:pPr>
    </w:p>
    <w:p w:rsidR="0079798C" w:rsidRPr="00941EDE" w:rsidRDefault="0079798C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</w:p>
    <w:p w:rsidR="00ED363A" w:rsidRDefault="00ED363A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kk-KZ" w:eastAsia="ar-SA"/>
        </w:rPr>
      </w:pPr>
    </w:p>
    <w:p w:rsidR="00ED363A" w:rsidRDefault="00ED363A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kk-KZ" w:eastAsia="ar-SA"/>
        </w:rPr>
      </w:pPr>
    </w:p>
    <w:p w:rsidR="00ED363A" w:rsidRPr="00ED363A" w:rsidRDefault="00ED363A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kk-KZ" w:eastAsia="ar-SA"/>
        </w:rPr>
      </w:pPr>
    </w:p>
    <w:p w:rsidR="00D87BA2" w:rsidRDefault="00D87BA2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87BA2" w:rsidRDefault="00D87BA2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87BA2" w:rsidRDefault="00D87BA2" w:rsidP="00F9631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46583" w:rsidRPr="00F96313" w:rsidRDefault="00611D1D" w:rsidP="00F465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Техническая спецификация</w:t>
      </w:r>
    </w:p>
    <w:p w:rsidR="00F46583" w:rsidRPr="00B5300B" w:rsidRDefault="00B5300B" w:rsidP="00F46583">
      <w:pPr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B5300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ОЦМ </w:t>
      </w:r>
      <w:r w:rsidRPr="00B5300B">
        <w:rPr>
          <w:rFonts w:ascii="Times New Roman" w:eastAsia="Times New Roman" w:hAnsi="Times New Roman"/>
          <w:b/>
          <w:i/>
          <w:sz w:val="24"/>
          <w:szCs w:val="24"/>
          <w:lang w:val="en-US" w:eastAsia="ar-SA"/>
        </w:rPr>
        <w:t>FOB</w:t>
      </w:r>
      <w:r w:rsidR="00C61EC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экспресс - тест </w:t>
      </w:r>
      <w:r w:rsidRPr="00B5300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для </w:t>
      </w:r>
      <w:r w:rsidR="002374C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качественного </w:t>
      </w:r>
      <w:r w:rsidRPr="00B5300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определения </w:t>
      </w:r>
      <w:r w:rsidR="00551BE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скрыт</w:t>
      </w:r>
      <w:r w:rsidR="00551BE5">
        <w:rPr>
          <w:rFonts w:ascii="Times New Roman" w:eastAsia="Times New Roman" w:hAnsi="Times New Roman"/>
          <w:b/>
          <w:i/>
          <w:sz w:val="24"/>
          <w:szCs w:val="24"/>
          <w:lang w:val="kk-KZ" w:eastAsia="ar-SA"/>
        </w:rPr>
        <w:t>ой крови</w:t>
      </w:r>
      <w:r w:rsidRPr="00B5300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в кале</w:t>
      </w:r>
      <w:r w:rsidR="0055615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161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6"/>
        <w:gridCol w:w="1212"/>
        <w:gridCol w:w="4038"/>
        <w:gridCol w:w="3251"/>
        <w:gridCol w:w="1250"/>
        <w:gridCol w:w="1375"/>
        <w:gridCol w:w="1553"/>
        <w:gridCol w:w="1553"/>
        <w:gridCol w:w="1553"/>
      </w:tblGrid>
      <w:tr w:rsidR="00941EDE" w:rsidRPr="00ED363A" w:rsidTr="00941EDE">
        <w:trPr>
          <w:cantSplit/>
          <w:trHeight w:val="731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EDE" w:rsidRPr="00ED363A" w:rsidRDefault="00941EDE" w:rsidP="00B5300B">
            <w:pPr>
              <w:spacing w:after="0"/>
              <w:ind w:left="21" w:hanging="21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D363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D363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EDE" w:rsidRPr="00ED363A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EDE" w:rsidRPr="00ED363A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Форма выпуска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Default="00941EDE" w:rsidP="00B5300B">
            <w:pPr>
              <w:spacing w:after="0"/>
              <w:ind w:left="21" w:hanging="1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поставки</w:t>
            </w:r>
          </w:p>
        </w:tc>
      </w:tr>
      <w:tr w:rsidR="00941EDE" w:rsidRPr="00ED363A" w:rsidTr="00941EDE">
        <w:trPr>
          <w:trHeight w:val="17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EDE" w:rsidRPr="00ED363A" w:rsidRDefault="00941EDE" w:rsidP="00B5300B">
            <w:pPr>
              <w:snapToGrid w:val="0"/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EDE" w:rsidRPr="00ED363A" w:rsidRDefault="00941EDE" w:rsidP="00B5300B">
            <w:pPr>
              <w:snapToGrid w:val="0"/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EDE" w:rsidRPr="00ED363A" w:rsidRDefault="00941EDE" w:rsidP="00B5300B">
            <w:pPr>
              <w:snapToGrid w:val="0"/>
              <w:spacing w:after="0"/>
              <w:ind w:left="21" w:hanging="2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1EDE" w:rsidRPr="00ED363A" w:rsidRDefault="00941EDE" w:rsidP="00290405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Экспресс-тест для качественного определения скрытой крови в кале</w:t>
            </w:r>
          </w:p>
          <w:p w:rsidR="00941EDE" w:rsidRPr="00ED363A" w:rsidRDefault="00941EDE" w:rsidP="00290405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1EDE" w:rsidRPr="00ED363A" w:rsidRDefault="00941EDE" w:rsidP="00290405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41EDE" w:rsidRPr="00ED363A" w:rsidRDefault="00941EDE" w:rsidP="00ED36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36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ОЦМ 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FOB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экспресс - тест для качественного определения скрыт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ой крови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кале </w:t>
            </w:r>
          </w:p>
          <w:p w:rsidR="00941EDE" w:rsidRPr="00ED363A" w:rsidRDefault="00941EDE" w:rsidP="002904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DE" w:rsidRPr="00ED363A" w:rsidRDefault="00941EDE" w:rsidP="00B5300B">
            <w:pPr>
              <w:pStyle w:val="a8"/>
              <w:spacing w:after="0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Batang" w:hAnsi="Times New Roman"/>
                <w:sz w:val="20"/>
                <w:szCs w:val="20"/>
              </w:rPr>
              <w:t xml:space="preserve"> ОЦМ </w:t>
            </w:r>
            <w:r w:rsidRPr="00ED363A">
              <w:rPr>
                <w:rFonts w:ascii="Times New Roman" w:eastAsia="Batang" w:hAnsi="Times New Roman"/>
                <w:sz w:val="20"/>
                <w:szCs w:val="20"/>
                <w:lang w:val="en-US"/>
              </w:rPr>
              <w:t>FOB</w:t>
            </w:r>
            <w:r w:rsidRPr="00ED363A">
              <w:rPr>
                <w:rFonts w:ascii="Times New Roman" w:eastAsia="Batang" w:hAnsi="Times New Roman"/>
                <w:sz w:val="20"/>
                <w:szCs w:val="20"/>
              </w:rPr>
              <w:t xml:space="preserve"> экспресс – тест</w:t>
            </w:r>
            <w:r w:rsidRPr="00ED363A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для качественного определения скрытой крови в кале </w:t>
            </w:r>
            <w:r w:rsidRPr="00ED363A">
              <w:rPr>
                <w:rStyle w:val="hps"/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r w:rsidRPr="00ED363A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  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это экспресс-анализ     карточного типа и </w:t>
            </w:r>
            <w:proofErr w:type="spellStart"/>
            <w:r w:rsidRPr="00ED363A">
              <w:rPr>
                <w:rFonts w:ascii="Times New Roman" w:hAnsi="Times New Roman"/>
                <w:sz w:val="20"/>
                <w:szCs w:val="20"/>
              </w:rPr>
              <w:t>иммунохроматография</w:t>
            </w:r>
            <w:proofErr w:type="spellEnd"/>
            <w:r w:rsidRPr="00ED363A">
              <w:rPr>
                <w:rFonts w:ascii="Times New Roman" w:hAnsi="Times New Roman"/>
                <w:sz w:val="20"/>
                <w:szCs w:val="20"/>
              </w:rPr>
              <w:t xml:space="preserve">, основанная на анализе в пробирке для качественного обнаружения скрытой крови в кале, проводимом в лабораториях и кабинетах врачей. </w:t>
            </w:r>
            <w:r w:rsidRPr="00ED36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Данный тест рекомендуется использовать при повседневных медицинских осмотрах, при первичных осмотрах, диспансером обследования на обнаружение кровотечений и рентгеноскопии при реке ободочной и прямой кишки или гастроинтестинальных кровотечениях любого органа. </w:t>
            </w:r>
            <w:r w:rsidRPr="00ED363A">
              <w:rPr>
                <w:rFonts w:ascii="Times New Roman" w:eastAsia="Batang" w:hAnsi="Times New Roman"/>
                <w:color w:val="000000"/>
                <w:sz w:val="20"/>
                <w:szCs w:val="20"/>
                <w:lang w:eastAsia="ru-RU"/>
              </w:rPr>
              <w:t xml:space="preserve">ОЦМ </w:t>
            </w:r>
            <w:r w:rsidRPr="00ED363A">
              <w:rPr>
                <w:rFonts w:ascii="Times New Roman" w:eastAsia="Batang" w:hAnsi="Times New Roman"/>
                <w:color w:val="000000"/>
                <w:sz w:val="20"/>
                <w:szCs w:val="20"/>
                <w:lang w:val="en-US" w:eastAsia="ru-RU"/>
              </w:rPr>
              <w:t>FOB</w:t>
            </w:r>
            <w:r w:rsidRPr="00ED363A">
              <w:rPr>
                <w:rFonts w:ascii="Times New Roman" w:eastAsia="Batang" w:hAnsi="Times New Roman"/>
                <w:color w:val="000000"/>
                <w:sz w:val="20"/>
                <w:szCs w:val="20"/>
                <w:lang w:eastAsia="ru-RU"/>
              </w:rPr>
              <w:t xml:space="preserve"> экспресс – тест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содержит коллоидное золото увеличивающий,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 для определения гемоглобина в человеческом фекалии, содержащий формы гемоглобина комплекс антиген – антитело с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анти-гемоглобином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Иммунноглобин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коллоидное золото сливается в связанной прокладке. Смесь должна перемещаться в нитроцеллюлозную мембрану в область испытания, где есть другой иммобилизованный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моноклональный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анти-гемоглобином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Иммунноглобин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затем формирует окрашенную форму со связью типа сэндвич (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антигемоглобин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коллоидное золото гемоглобин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антигемоглобин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Иммунноглобин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). Это одно этапный тест основанный на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иммунохроматографии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Результаты теста визуально определены без использования какого-либо специального инструмента. </w:t>
            </w:r>
          </w:p>
          <w:p w:rsidR="00941EDE" w:rsidRPr="00ED363A" w:rsidRDefault="00941EDE" w:rsidP="00B5300B">
            <w:pPr>
              <w:pStyle w:val="a8"/>
              <w:spacing w:after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Встроенный контроль качества</w:t>
            </w:r>
            <w:r w:rsidRPr="00ED363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;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-Высокая точность по определению гемоглобина по сравнению с Гваяковой пробы;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-Корреляция с эндоскопией*;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-Чувствительность – 100%, специфичность – 99%;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-Результат за 5-10 мин, простота и удобство в работе;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-Набор для одношагового анализа для определения гемоглобина в кале;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-Использование трубки забора образца: многократная способность, взятая образца;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-Отсутствие специальной подготовки обследуемого (соблюдение диеты, ограничение в приеме отдельных видов продуктов за 2-3 дня, предшествующие обследованию).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-Объем вносимого образца 120-150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Каждое устройство включает: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оединение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золота: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моноклональный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анти-гемоглобин (от мыши) –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соедение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коллоидного золота. 0.25+\-0.05 мг.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Линия теста: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моноклональный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анти-гемоглобин (от мыши) 0.6+\-0.12 мг.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Линия контроля: </w:t>
            </w:r>
            <w:proofErr w:type="spellStart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Поликлональный</w:t>
            </w:r>
            <w:proofErr w:type="spellEnd"/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анти-мышиный 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IgG</w:t>
            </w: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(из козы) 0.6+\-0.12 мг; Нитроцеллюлозные мембраны (25+\-0.5) мм*(4+\0.8) мм; Прокладка для соединений (7+\-1.4) мм*(4+\-0.8) мм; Прокладка для образцов (20+\-3.6) мм*(4+\-0.8) мм. Каждая трубка включает натрий-фосфатный буфер 0.1 мл; Азид натрия 0.1%.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Температура хранения 2°С~30°С. При комнатной температуре (2-30°С). Хранить в сухом месте. Упаковка содержит: тестовое устройство, инструкция к применению, 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трубка для пробы, в том числе разбавитель </w:t>
            </w:r>
            <w:r w:rsidRPr="00ED36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анализа (2мл). 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Сферы применения: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-Обследование больного на дому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-Прием больного в поликлинике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-В автомашине скорой помощи</w:t>
            </w: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-Приемный покой стационара</w:t>
            </w:r>
          </w:p>
          <w:p w:rsidR="00941EDE" w:rsidRPr="00ED363A" w:rsidRDefault="00941EDE" w:rsidP="00E202B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-Лаборатория</w:t>
            </w:r>
          </w:p>
          <w:p w:rsidR="00941EDE" w:rsidRPr="00ED363A" w:rsidRDefault="00941EDE" w:rsidP="00E202B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 xml:space="preserve">-Любое лечебное отделение (ОАРИТ, отделение кардиологий, терапии, хирургии и </w:t>
            </w:r>
            <w:proofErr w:type="spellStart"/>
            <w:r w:rsidRPr="00ED363A">
              <w:rPr>
                <w:rFonts w:ascii="Times New Roman" w:hAnsi="Times New Roman"/>
                <w:sz w:val="20"/>
                <w:szCs w:val="20"/>
              </w:rPr>
              <w:t>т.д</w:t>
            </w:r>
            <w:proofErr w:type="spellEnd"/>
            <w:r w:rsidRPr="00ED363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41EDE" w:rsidRPr="00ED363A" w:rsidRDefault="00941EDE" w:rsidP="00E202B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 xml:space="preserve">-ФАП, медпункты  </w:t>
            </w:r>
          </w:p>
          <w:p w:rsidR="00941EDE" w:rsidRPr="00ED363A" w:rsidRDefault="00941EDE" w:rsidP="00556154">
            <w:pPr>
              <w:spacing w:after="0"/>
              <w:ind w:left="21" w:hanging="21"/>
              <w:rPr>
                <w:rFonts w:ascii="Times New Roman" w:hAnsi="Times New Roman"/>
                <w:sz w:val="20"/>
                <w:szCs w:val="20"/>
              </w:rPr>
            </w:pPr>
          </w:p>
          <w:p w:rsidR="00941EDE" w:rsidRPr="00ED363A" w:rsidRDefault="00941EDE" w:rsidP="00B5300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1.Тест-полоска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2.Мультикассета -1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3.Буферный разбавитель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образца по 2 мл в пробирке – 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4.Пробирка для б</w:t>
            </w:r>
            <w:r>
              <w:rPr>
                <w:rFonts w:ascii="Times New Roman" w:hAnsi="Times New Roman"/>
                <w:sz w:val="20"/>
                <w:szCs w:val="20"/>
              </w:rPr>
              <w:t>уферного разбавителя образца -1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5.Запечатываемый пласти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ковый пакет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мультикассеты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6.Картонная коробка для упаковки всех комплектующих с лейблом -1шт.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7.Картонная коробка для пробирок с буферным разбавителем образца -1шт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 xml:space="preserve">8.Запечатываемый пластиковый пакет для коробки с пробирками с буферным разбавителем образца -1шт. 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</w:rPr>
              <w:t>Пакет для сбора образца – 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стикер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ED363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11.Инструкция по применению на казахском и русском языках – 1 шт.</w:t>
            </w:r>
          </w:p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63A">
              <w:rPr>
                <w:rFonts w:ascii="Times New Roman" w:hAnsi="Times New Roman"/>
                <w:sz w:val="20"/>
                <w:szCs w:val="20"/>
              </w:rPr>
              <w:t>12.Осушитель, 5г -1шт</w:t>
            </w:r>
          </w:p>
          <w:p w:rsidR="00941EDE" w:rsidRPr="00ED363A" w:rsidRDefault="00941EDE" w:rsidP="00B5300B">
            <w:pPr>
              <w:spacing w:after="0"/>
              <w:ind w:left="21" w:hanging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363A">
              <w:rPr>
                <w:rFonts w:ascii="Times New Roman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1169,77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Pr="00ED363A" w:rsidRDefault="00941EDE" w:rsidP="00B5300B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2881143,51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EDE" w:rsidRDefault="00941EDE" w:rsidP="00941EDE">
            <w:pPr>
              <w:spacing w:after="0"/>
              <w:ind w:left="21" w:hanging="2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 апреля 2017 год</w:t>
            </w:r>
          </w:p>
        </w:tc>
      </w:tr>
    </w:tbl>
    <w:p w:rsidR="00F46B53" w:rsidRDefault="00F46583" w:rsidP="00F34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F46B53" w:rsidRDefault="00F46B53" w:rsidP="00F34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6B53" w:rsidSect="00F7463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7DBA"/>
    <w:multiLevelType w:val="hybridMultilevel"/>
    <w:tmpl w:val="9A2A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02639"/>
    <w:multiLevelType w:val="hybridMultilevel"/>
    <w:tmpl w:val="FEBA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2B"/>
    <w:rsid w:val="000820A8"/>
    <w:rsid w:val="000D5607"/>
    <w:rsid w:val="000F1B7E"/>
    <w:rsid w:val="001227ED"/>
    <w:rsid w:val="002374C3"/>
    <w:rsid w:val="00290405"/>
    <w:rsid w:val="002D606D"/>
    <w:rsid w:val="002F353C"/>
    <w:rsid w:val="00356C9A"/>
    <w:rsid w:val="0036189A"/>
    <w:rsid w:val="003674C8"/>
    <w:rsid w:val="00376E4B"/>
    <w:rsid w:val="003836E6"/>
    <w:rsid w:val="003E5A7B"/>
    <w:rsid w:val="004210A4"/>
    <w:rsid w:val="004C3BA3"/>
    <w:rsid w:val="004D0C48"/>
    <w:rsid w:val="004F05D8"/>
    <w:rsid w:val="0054013C"/>
    <w:rsid w:val="00551BE5"/>
    <w:rsid w:val="00556154"/>
    <w:rsid w:val="005C1CF5"/>
    <w:rsid w:val="005E0AF7"/>
    <w:rsid w:val="005E5F40"/>
    <w:rsid w:val="005F6BBE"/>
    <w:rsid w:val="00611D1D"/>
    <w:rsid w:val="00652280"/>
    <w:rsid w:val="006838DA"/>
    <w:rsid w:val="0069520A"/>
    <w:rsid w:val="006B0957"/>
    <w:rsid w:val="006D1840"/>
    <w:rsid w:val="006D54F5"/>
    <w:rsid w:val="006D6CE9"/>
    <w:rsid w:val="006E3E9C"/>
    <w:rsid w:val="00700919"/>
    <w:rsid w:val="0071786F"/>
    <w:rsid w:val="0079798C"/>
    <w:rsid w:val="007E1A6F"/>
    <w:rsid w:val="00847792"/>
    <w:rsid w:val="00911E45"/>
    <w:rsid w:val="00913DE8"/>
    <w:rsid w:val="00941EDE"/>
    <w:rsid w:val="00992E59"/>
    <w:rsid w:val="00A43C9B"/>
    <w:rsid w:val="00A720A8"/>
    <w:rsid w:val="00AC0D2A"/>
    <w:rsid w:val="00AF4D89"/>
    <w:rsid w:val="00B5300B"/>
    <w:rsid w:val="00B7640A"/>
    <w:rsid w:val="00BC4BE5"/>
    <w:rsid w:val="00BF3E7F"/>
    <w:rsid w:val="00C33399"/>
    <w:rsid w:val="00C53054"/>
    <w:rsid w:val="00C61EC7"/>
    <w:rsid w:val="00C868F8"/>
    <w:rsid w:val="00CA044B"/>
    <w:rsid w:val="00CC64E6"/>
    <w:rsid w:val="00D502F7"/>
    <w:rsid w:val="00D55323"/>
    <w:rsid w:val="00D56F2B"/>
    <w:rsid w:val="00D87BA2"/>
    <w:rsid w:val="00DA1BB3"/>
    <w:rsid w:val="00DA4532"/>
    <w:rsid w:val="00DB3BCF"/>
    <w:rsid w:val="00DB6126"/>
    <w:rsid w:val="00DF71FC"/>
    <w:rsid w:val="00E202BD"/>
    <w:rsid w:val="00ED363A"/>
    <w:rsid w:val="00F02458"/>
    <w:rsid w:val="00F346C1"/>
    <w:rsid w:val="00F46583"/>
    <w:rsid w:val="00F46B53"/>
    <w:rsid w:val="00F47595"/>
    <w:rsid w:val="00F7463E"/>
    <w:rsid w:val="00F949E7"/>
    <w:rsid w:val="00F96313"/>
    <w:rsid w:val="00FD085C"/>
    <w:rsid w:val="00FE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6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6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24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39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F746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hps">
    <w:name w:val="hps"/>
    <w:rsid w:val="00F47595"/>
  </w:style>
  <w:style w:type="paragraph" w:styleId="a8">
    <w:name w:val="Body Text"/>
    <w:basedOn w:val="a"/>
    <w:link w:val="a9"/>
    <w:uiPriority w:val="99"/>
    <w:semiHidden/>
    <w:unhideWhenUsed/>
    <w:rsid w:val="00F475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75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6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6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24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39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F746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hps">
    <w:name w:val="hps"/>
    <w:rsid w:val="00F47595"/>
  </w:style>
  <w:style w:type="paragraph" w:styleId="a8">
    <w:name w:val="Body Text"/>
    <w:basedOn w:val="a"/>
    <w:link w:val="a9"/>
    <w:uiPriority w:val="99"/>
    <w:semiHidden/>
    <w:unhideWhenUsed/>
    <w:rsid w:val="00F475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75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6AC6-2388-4A1D-BB88-5829D6E3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matbuh</cp:lastModifiedBy>
  <cp:revision>4</cp:revision>
  <cp:lastPrinted>2017-03-10T11:49:00Z</cp:lastPrinted>
  <dcterms:created xsi:type="dcterms:W3CDTF">2017-04-05T11:40:00Z</dcterms:created>
  <dcterms:modified xsi:type="dcterms:W3CDTF">2017-04-06T02:47:00Z</dcterms:modified>
</cp:coreProperties>
</file>